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D9" w:rsidRPr="001B0A5A" w:rsidRDefault="00FE0ED9" w:rsidP="00FE0ED9">
      <w:pPr>
        <w:spacing w:before="8"/>
        <w:jc w:val="right"/>
        <w:rPr>
          <w:b/>
          <w:sz w:val="26"/>
          <w:szCs w:val="26"/>
        </w:rPr>
      </w:pPr>
      <w:bookmarkStart w:id="0" w:name="_GoBack"/>
      <w:bookmarkEnd w:id="0"/>
    </w:p>
    <w:p w:rsidR="00FE0ED9" w:rsidRPr="00130EC4" w:rsidRDefault="0063782B" w:rsidP="00130EC4">
      <w:pPr>
        <w:spacing w:line="200" w:lineRule="atLeast"/>
        <w:jc w:val="center"/>
        <w:rPr>
          <w:sz w:val="20"/>
          <w:szCs w:val="20"/>
        </w:rPr>
      </w:pPr>
      <w:r w:rsidRPr="00FE0ED9">
        <w:rPr>
          <w:noProof/>
          <w:color w:val="0C0C0C"/>
          <w:sz w:val="20"/>
          <w:szCs w:val="20"/>
        </w:rPr>
        <w:drawing>
          <wp:inline distT="0" distB="0" distL="0" distR="0">
            <wp:extent cx="962025" cy="9620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D9" w:rsidRPr="00AE3715" w:rsidRDefault="00FE0ED9" w:rsidP="00FE0ED9">
      <w:pPr>
        <w:spacing w:before="83" w:line="560" w:lineRule="atLeast"/>
        <w:ind w:right="40"/>
        <w:jc w:val="center"/>
        <w:rPr>
          <w:sz w:val="28"/>
          <w:szCs w:val="28"/>
        </w:rPr>
      </w:pPr>
      <w:bookmarkStart w:id="1" w:name="Решение_о_бюджете"/>
      <w:bookmarkEnd w:id="1"/>
      <w:r w:rsidRPr="00AE3715">
        <w:rPr>
          <w:b/>
          <w:sz w:val="28"/>
        </w:rPr>
        <w:t>СОВЕТ</w:t>
      </w:r>
      <w:r w:rsidRPr="00AE3715">
        <w:rPr>
          <w:b/>
          <w:spacing w:val="-19"/>
          <w:sz w:val="28"/>
        </w:rPr>
        <w:t xml:space="preserve"> </w:t>
      </w:r>
      <w:r w:rsidRPr="00AE3715">
        <w:rPr>
          <w:b/>
          <w:sz w:val="28"/>
        </w:rPr>
        <w:t>ГАГАРИНСКОГО</w:t>
      </w:r>
      <w:r w:rsidRPr="00AE3715">
        <w:rPr>
          <w:b/>
          <w:spacing w:val="-20"/>
          <w:sz w:val="28"/>
        </w:rPr>
        <w:t xml:space="preserve"> </w:t>
      </w:r>
      <w:r w:rsidRPr="00AE3715">
        <w:rPr>
          <w:b/>
          <w:sz w:val="28"/>
        </w:rPr>
        <w:t>МУНИЦИПАЛЬНОГО</w:t>
      </w:r>
      <w:r w:rsidRPr="00AE3715">
        <w:rPr>
          <w:b/>
          <w:spacing w:val="-18"/>
          <w:sz w:val="28"/>
        </w:rPr>
        <w:t xml:space="preserve"> </w:t>
      </w:r>
      <w:r w:rsidRPr="00AE3715">
        <w:rPr>
          <w:b/>
          <w:spacing w:val="-1"/>
          <w:sz w:val="28"/>
        </w:rPr>
        <w:t>ОКРУГА</w:t>
      </w:r>
      <w:r w:rsidRPr="00AE3715">
        <w:rPr>
          <w:b/>
          <w:spacing w:val="-18"/>
          <w:sz w:val="28"/>
        </w:rPr>
        <w:t xml:space="preserve"> </w:t>
      </w:r>
      <w:r>
        <w:rPr>
          <w:b/>
          <w:sz w:val="28"/>
        </w:rPr>
        <w:t>III</w:t>
      </w:r>
      <w:r w:rsidRPr="00AE3715">
        <w:rPr>
          <w:b/>
          <w:spacing w:val="-18"/>
          <w:sz w:val="28"/>
        </w:rPr>
        <w:t xml:space="preserve"> </w:t>
      </w:r>
      <w:r w:rsidRPr="00AE3715">
        <w:rPr>
          <w:b/>
          <w:spacing w:val="-1"/>
          <w:sz w:val="28"/>
        </w:rPr>
        <w:t>СОЗЫВА</w:t>
      </w:r>
      <w:r w:rsidRPr="00AE3715">
        <w:rPr>
          <w:b/>
          <w:spacing w:val="27"/>
          <w:w w:val="99"/>
          <w:sz w:val="28"/>
        </w:rPr>
        <w:t xml:space="preserve"> </w:t>
      </w:r>
      <w:r>
        <w:rPr>
          <w:b/>
          <w:spacing w:val="27"/>
          <w:w w:val="99"/>
          <w:sz w:val="28"/>
        </w:rPr>
        <w:br/>
      </w:r>
      <w:r w:rsidRPr="00AE3715">
        <w:rPr>
          <w:b/>
          <w:sz w:val="28"/>
        </w:rPr>
        <w:t>Р</w:t>
      </w:r>
      <w:r w:rsidRPr="00AE3715">
        <w:rPr>
          <w:b/>
          <w:spacing w:val="-4"/>
          <w:sz w:val="28"/>
        </w:rPr>
        <w:t xml:space="preserve"> </w:t>
      </w:r>
      <w:r w:rsidRPr="00AE3715">
        <w:rPr>
          <w:b/>
          <w:sz w:val="28"/>
        </w:rPr>
        <w:t>Е</w:t>
      </w:r>
      <w:r w:rsidRPr="00AE3715">
        <w:rPr>
          <w:b/>
          <w:spacing w:val="-2"/>
          <w:sz w:val="28"/>
        </w:rPr>
        <w:t xml:space="preserve"> </w:t>
      </w:r>
      <w:r w:rsidRPr="00AE3715">
        <w:rPr>
          <w:b/>
          <w:sz w:val="28"/>
        </w:rPr>
        <w:t>Ш</w:t>
      </w:r>
      <w:r w:rsidRPr="00AE3715">
        <w:rPr>
          <w:b/>
          <w:spacing w:val="-2"/>
          <w:sz w:val="28"/>
        </w:rPr>
        <w:t xml:space="preserve"> </w:t>
      </w:r>
      <w:r w:rsidRPr="00AE3715">
        <w:rPr>
          <w:b/>
          <w:sz w:val="28"/>
        </w:rPr>
        <w:t>Е</w:t>
      </w:r>
      <w:r w:rsidRPr="00AE3715">
        <w:rPr>
          <w:b/>
          <w:spacing w:val="-2"/>
          <w:sz w:val="28"/>
        </w:rPr>
        <w:t xml:space="preserve"> </w:t>
      </w:r>
      <w:r w:rsidRPr="00AE3715">
        <w:rPr>
          <w:b/>
          <w:sz w:val="28"/>
        </w:rPr>
        <w:t>Н</w:t>
      </w:r>
      <w:r w:rsidRPr="00AE3715">
        <w:rPr>
          <w:b/>
          <w:spacing w:val="-4"/>
          <w:sz w:val="28"/>
        </w:rPr>
        <w:t xml:space="preserve"> </w:t>
      </w:r>
      <w:r w:rsidRPr="00AE3715">
        <w:rPr>
          <w:b/>
          <w:sz w:val="28"/>
        </w:rPr>
        <w:t>И</w:t>
      </w:r>
      <w:r w:rsidRPr="00AE3715">
        <w:rPr>
          <w:b/>
          <w:spacing w:val="-2"/>
          <w:sz w:val="28"/>
        </w:rPr>
        <w:t xml:space="preserve"> </w:t>
      </w:r>
      <w:r w:rsidRPr="00AE3715">
        <w:rPr>
          <w:b/>
          <w:sz w:val="28"/>
        </w:rPr>
        <w:t>Е</w:t>
      </w:r>
    </w:p>
    <w:p w:rsidR="00FE0ED9" w:rsidRDefault="00EB219C" w:rsidP="00FE0ED9">
      <w:pPr>
        <w:spacing w:before="11"/>
        <w:jc w:val="center"/>
        <w:rPr>
          <w:b/>
          <w:bCs/>
          <w:sz w:val="27"/>
          <w:szCs w:val="27"/>
        </w:rPr>
      </w:pPr>
      <w:r>
        <w:rPr>
          <w:b/>
          <w:bCs/>
          <w:sz w:val="28"/>
          <w:szCs w:val="28"/>
          <w:lang w:eastAsia="uk-UA"/>
        </w:rPr>
        <w:t xml:space="preserve">ВНЕОЧЕРЕДНАЯ </w:t>
      </w:r>
      <w:r w:rsidR="00FE0ED9" w:rsidRPr="003B2E0F">
        <w:rPr>
          <w:b/>
          <w:bCs/>
          <w:sz w:val="28"/>
          <w:szCs w:val="28"/>
          <w:lang w:eastAsia="uk-UA"/>
        </w:rPr>
        <w:t>СЕССИЯ</w:t>
      </w:r>
    </w:p>
    <w:p w:rsidR="00FE0ED9" w:rsidRPr="00AE3715" w:rsidRDefault="00FE0ED9" w:rsidP="00FE0ED9">
      <w:pPr>
        <w:spacing w:before="11"/>
        <w:rPr>
          <w:b/>
          <w:bCs/>
          <w:sz w:val="27"/>
          <w:szCs w:val="27"/>
        </w:rPr>
      </w:pPr>
    </w:p>
    <w:p w:rsidR="00FE0ED9" w:rsidRPr="00AE3715" w:rsidRDefault="00EB219C" w:rsidP="00FE0ED9">
      <w:pPr>
        <w:tabs>
          <w:tab w:val="left" w:pos="1161"/>
          <w:tab w:val="left" w:pos="3331"/>
          <w:tab w:val="left" w:pos="5149"/>
          <w:tab w:val="left" w:pos="670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25 ИЮНЯ </w:t>
      </w:r>
      <w:r w:rsidR="00FE0ED9" w:rsidRPr="00AE3715">
        <w:rPr>
          <w:b/>
          <w:bCs/>
          <w:sz w:val="28"/>
          <w:szCs w:val="28"/>
        </w:rPr>
        <w:t>202</w:t>
      </w:r>
      <w:r w:rsidR="00FE0ED9">
        <w:rPr>
          <w:b/>
          <w:bCs/>
          <w:sz w:val="28"/>
          <w:szCs w:val="28"/>
        </w:rPr>
        <w:t>5</w:t>
      </w:r>
      <w:r w:rsidR="00FE0ED9" w:rsidRPr="00AE3715"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Г</w:t>
      </w:r>
      <w:r w:rsidR="00FE0ED9" w:rsidRPr="00AE3715">
        <w:rPr>
          <w:b/>
          <w:bCs/>
          <w:spacing w:val="-1"/>
          <w:sz w:val="28"/>
          <w:szCs w:val="28"/>
        </w:rPr>
        <w:t>.</w:t>
      </w:r>
      <w:r w:rsidR="00FE0ED9" w:rsidRPr="00AE3715">
        <w:rPr>
          <w:b/>
          <w:bCs/>
          <w:spacing w:val="-1"/>
          <w:sz w:val="28"/>
          <w:szCs w:val="28"/>
        </w:rPr>
        <w:tab/>
      </w:r>
      <w:r w:rsidR="00FE0ED9">
        <w:rPr>
          <w:b/>
          <w:bCs/>
          <w:spacing w:val="-1"/>
          <w:sz w:val="28"/>
          <w:szCs w:val="28"/>
        </w:rPr>
        <w:t xml:space="preserve">     </w:t>
      </w:r>
      <w:r w:rsidR="00130EC4">
        <w:rPr>
          <w:b/>
          <w:bCs/>
          <w:spacing w:val="-1"/>
          <w:sz w:val="28"/>
          <w:szCs w:val="28"/>
        </w:rPr>
        <w:t xml:space="preserve"> </w:t>
      </w:r>
      <w:r w:rsidR="00FE0ED9">
        <w:rPr>
          <w:b/>
          <w:bCs/>
          <w:spacing w:val="-1"/>
          <w:sz w:val="28"/>
          <w:szCs w:val="28"/>
        </w:rPr>
        <w:t xml:space="preserve">      </w:t>
      </w:r>
      <w:r w:rsidR="00FE0ED9" w:rsidRPr="00AE3715">
        <w:rPr>
          <w:b/>
          <w:bCs/>
          <w:w w:val="95"/>
          <w:sz w:val="28"/>
          <w:szCs w:val="28"/>
        </w:rPr>
        <w:t>№</w:t>
      </w:r>
      <w:r>
        <w:rPr>
          <w:b/>
          <w:bCs/>
          <w:w w:val="95"/>
          <w:sz w:val="28"/>
          <w:szCs w:val="28"/>
        </w:rPr>
        <w:t xml:space="preserve"> 259</w:t>
      </w:r>
      <w:r w:rsidR="000228A0">
        <w:rPr>
          <w:b/>
          <w:bCs/>
          <w:w w:val="95"/>
          <w:sz w:val="28"/>
          <w:szCs w:val="28"/>
        </w:rPr>
        <w:t xml:space="preserve">    </w:t>
      </w:r>
      <w:r w:rsidR="00FE0ED9">
        <w:rPr>
          <w:b/>
          <w:bCs/>
          <w:w w:val="95"/>
          <w:sz w:val="28"/>
          <w:szCs w:val="28"/>
        </w:rPr>
        <w:tab/>
      </w:r>
      <w:r w:rsidR="00C82FD4">
        <w:rPr>
          <w:b/>
          <w:bCs/>
          <w:w w:val="95"/>
          <w:sz w:val="28"/>
          <w:szCs w:val="28"/>
        </w:rPr>
        <w:t xml:space="preserve">          </w:t>
      </w:r>
      <w:r w:rsidR="00FE0ED9" w:rsidRPr="00AE3715">
        <w:rPr>
          <w:b/>
          <w:bCs/>
          <w:spacing w:val="-1"/>
          <w:sz w:val="28"/>
          <w:szCs w:val="28"/>
        </w:rPr>
        <w:t>Г.</w:t>
      </w:r>
      <w:r w:rsidR="00FE0ED9" w:rsidRPr="00AE3715">
        <w:rPr>
          <w:b/>
          <w:bCs/>
          <w:spacing w:val="-24"/>
          <w:sz w:val="28"/>
          <w:szCs w:val="28"/>
        </w:rPr>
        <w:t xml:space="preserve"> </w:t>
      </w:r>
      <w:r w:rsidR="00FE0ED9" w:rsidRPr="00AE3715">
        <w:rPr>
          <w:b/>
          <w:bCs/>
          <w:sz w:val="28"/>
          <w:szCs w:val="28"/>
        </w:rPr>
        <w:t>СЕВАСТОПОЛЬ</w:t>
      </w:r>
    </w:p>
    <w:p w:rsidR="002D1116" w:rsidRDefault="002D1116" w:rsidP="002D1116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C154A7" w:rsidRDefault="00C154A7" w:rsidP="002D1116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76059" w:rsidRPr="00D21EE9" w:rsidRDefault="00730FBA" w:rsidP="00E76059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228A0">
        <w:rPr>
          <w:rFonts w:ascii="Times New Roman" w:hAnsi="Times New Roman" w:cs="Times New Roman"/>
          <w:sz w:val="28"/>
          <w:szCs w:val="28"/>
        </w:rPr>
        <w:t>решение Совета Гагаринского муниципального округа от 17 июня 2025 г. № 253 «</w:t>
      </w:r>
      <w:r w:rsidR="00E76059">
        <w:rPr>
          <w:rFonts w:ascii="Times New Roman" w:hAnsi="Times New Roman" w:cs="Times New Roman"/>
          <w:sz w:val="28"/>
          <w:szCs w:val="28"/>
        </w:rPr>
        <w:t>О</w:t>
      </w:r>
      <w:r w:rsidR="00E76059" w:rsidRPr="009F3F2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363AD">
        <w:rPr>
          <w:rFonts w:ascii="Times New Roman" w:hAnsi="Times New Roman" w:cs="Times New Roman"/>
          <w:color w:val="1A1A1A"/>
          <w:sz w:val="28"/>
          <w:szCs w:val="28"/>
        </w:rPr>
        <w:t xml:space="preserve">Порядка </w:t>
      </w:r>
      <w:r w:rsidR="00447679">
        <w:rPr>
          <w:rFonts w:ascii="Times New Roman" w:hAnsi="Times New Roman" w:cs="Times New Roman"/>
          <w:color w:val="1A1A1A"/>
          <w:sz w:val="28"/>
          <w:szCs w:val="28"/>
        </w:rPr>
        <w:t xml:space="preserve">финансирования </w:t>
      </w:r>
      <w:r w:rsidR="00E76059">
        <w:rPr>
          <w:rFonts w:ascii="Times New Roman" w:hAnsi="Times New Roman" w:cs="Times New Roman"/>
          <w:color w:val="1A1A1A"/>
          <w:sz w:val="28"/>
          <w:szCs w:val="28"/>
        </w:rPr>
        <w:t xml:space="preserve">организационного и материально - технического обеспечения подготовки и проведения выборов </w:t>
      </w:r>
      <w:r w:rsidR="0042182D">
        <w:rPr>
          <w:rFonts w:ascii="Times New Roman" w:hAnsi="Times New Roman" w:cs="Times New Roman"/>
          <w:color w:val="1A1A1A"/>
          <w:sz w:val="28"/>
          <w:szCs w:val="28"/>
        </w:rPr>
        <w:t>депутатов</w:t>
      </w:r>
      <w:r w:rsidR="00E76059">
        <w:rPr>
          <w:rFonts w:ascii="Times New Roman" w:hAnsi="Times New Roman" w:cs="Times New Roman"/>
          <w:color w:val="1A1A1A"/>
          <w:sz w:val="28"/>
          <w:szCs w:val="28"/>
        </w:rPr>
        <w:t xml:space="preserve"> Совет</w:t>
      </w:r>
      <w:r w:rsidR="0042182D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="00E76059">
        <w:rPr>
          <w:rFonts w:ascii="Times New Roman" w:hAnsi="Times New Roman" w:cs="Times New Roman"/>
          <w:color w:val="1A1A1A"/>
          <w:sz w:val="28"/>
          <w:szCs w:val="28"/>
        </w:rPr>
        <w:t xml:space="preserve"> Гагаринского муниципального округа </w:t>
      </w:r>
      <w:r w:rsidR="00A403D6">
        <w:rPr>
          <w:rFonts w:ascii="Times New Roman" w:hAnsi="Times New Roman" w:cs="Times New Roman"/>
          <w:color w:val="1A1A1A"/>
          <w:sz w:val="28"/>
          <w:szCs w:val="28"/>
          <w:lang w:val="en-US"/>
        </w:rPr>
        <w:t>IV</w:t>
      </w:r>
      <w:r w:rsidR="00A403D6" w:rsidRPr="00A403D6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A403D6">
        <w:rPr>
          <w:rFonts w:ascii="Times New Roman" w:hAnsi="Times New Roman" w:cs="Times New Roman"/>
          <w:color w:val="1A1A1A"/>
          <w:sz w:val="28"/>
          <w:szCs w:val="28"/>
        </w:rPr>
        <w:t>созыва</w:t>
      </w:r>
      <w:r w:rsidR="00E76059">
        <w:rPr>
          <w:rFonts w:ascii="Times New Roman" w:hAnsi="Times New Roman" w:cs="Times New Roman"/>
          <w:color w:val="1A1A1A"/>
          <w:sz w:val="28"/>
          <w:szCs w:val="28"/>
        </w:rPr>
        <w:t>в 20</w:t>
      </w:r>
      <w:r w:rsidR="000477A4">
        <w:rPr>
          <w:rFonts w:ascii="Times New Roman" w:hAnsi="Times New Roman" w:cs="Times New Roman"/>
          <w:color w:val="1A1A1A"/>
          <w:sz w:val="28"/>
          <w:szCs w:val="28"/>
        </w:rPr>
        <w:t>25</w:t>
      </w:r>
      <w:r w:rsidR="00E76059">
        <w:rPr>
          <w:rFonts w:ascii="Times New Roman" w:hAnsi="Times New Roman" w:cs="Times New Roman"/>
          <w:color w:val="1A1A1A"/>
          <w:sz w:val="28"/>
          <w:szCs w:val="28"/>
        </w:rPr>
        <w:t xml:space="preserve"> году</w:t>
      </w:r>
      <w:r w:rsidR="000228A0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E76059" w:rsidRPr="009F3F2D" w:rsidRDefault="00E76059" w:rsidP="00E76059">
      <w:pPr>
        <w:ind w:firstLine="720"/>
        <w:jc w:val="center"/>
        <w:rPr>
          <w:b/>
          <w:bCs/>
          <w:sz w:val="28"/>
          <w:szCs w:val="28"/>
        </w:rPr>
      </w:pPr>
    </w:p>
    <w:p w:rsidR="00E76059" w:rsidRPr="006D429E" w:rsidRDefault="00E76059" w:rsidP="00E76059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29E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Конституцией Российской Федерации, </w:t>
      </w:r>
      <w:r w:rsidR="00FD311C">
        <w:rPr>
          <w:rFonts w:ascii="Times New Roman" w:hAnsi="Times New Roman" w:cs="Times New Roman"/>
          <w:b w:val="0"/>
          <w:sz w:val="28"/>
          <w:szCs w:val="28"/>
        </w:rPr>
        <w:t>ф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>едеральн</w:t>
      </w:r>
      <w:r>
        <w:rPr>
          <w:rFonts w:ascii="Times New Roman" w:hAnsi="Times New Roman" w:cs="Times New Roman"/>
          <w:b w:val="0"/>
          <w:sz w:val="28"/>
          <w:szCs w:val="28"/>
        </w:rPr>
        <w:t>ыми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2BBD">
        <w:rPr>
          <w:rFonts w:ascii="Times New Roman" w:hAnsi="Times New Roman" w:cs="Times New Roman"/>
          <w:b w:val="0"/>
          <w:sz w:val="28"/>
          <w:szCs w:val="28"/>
        </w:rPr>
        <w:t>Российской Федерации от 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Pr="00672BBD">
        <w:rPr>
          <w:rFonts w:ascii="Times New Roman" w:hAnsi="Times New Roman" w:cs="Times New Roman"/>
          <w:b w:val="0"/>
          <w:sz w:val="28"/>
          <w:szCs w:val="28"/>
        </w:rPr>
        <w:t xml:space="preserve">2002 </w:t>
      </w:r>
      <w:r>
        <w:rPr>
          <w:rFonts w:ascii="Times New Roman" w:hAnsi="Times New Roman" w:cs="Times New Roman"/>
          <w:b w:val="0"/>
          <w:sz w:val="28"/>
          <w:szCs w:val="28"/>
        </w:rPr>
        <w:t>г.</w:t>
      </w:r>
      <w:r w:rsidRPr="00672B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72BBD">
        <w:rPr>
          <w:rFonts w:ascii="Times New Roman" w:hAnsi="Times New Roman" w:cs="Times New Roman"/>
          <w:b w:val="0"/>
          <w:sz w:val="28"/>
          <w:szCs w:val="28"/>
        </w:rPr>
        <w:t xml:space="preserve">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57B40" w:rsidRPr="00357B40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</w:t>
      </w:r>
      <w:r w:rsidR="00357B40" w:rsidRPr="00357B4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т 06 октября 2003 г. № 131-ФЗ «Об общих принципах организации местного самоуправления в Российской Федерации</w:t>
      </w:r>
      <w:r w:rsidR="00357B4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»,</w:t>
      </w:r>
      <w:r w:rsidR="00357B4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br/>
      </w:r>
      <w:r w:rsidR="0095655B" w:rsidRPr="0018064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uk-UA"/>
        </w:rPr>
        <w:t>от 20 марта 2025</w:t>
      </w:r>
      <w:r w:rsidR="0095655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 г. № </w:t>
      </w:r>
      <w:r w:rsidR="0095655B" w:rsidRPr="0018064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uk-UA"/>
        </w:rPr>
        <w:t>33-ФЗ «Об общих принципах организации местного самоуправления</w:t>
      </w:r>
      <w:r w:rsidR="0095655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 </w:t>
      </w:r>
      <w:r w:rsidR="0095655B" w:rsidRPr="0018064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uk-UA"/>
        </w:rPr>
        <w:t>в единой системе публичной власти»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D311C">
        <w:rPr>
          <w:rFonts w:ascii="Times New Roman" w:hAnsi="Times New Roman" w:cs="Times New Roman"/>
          <w:b w:val="0"/>
          <w:sz w:val="28"/>
          <w:szCs w:val="28"/>
        </w:rPr>
        <w:t>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аконами города 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 xml:space="preserve">Севастополя от </w:t>
      </w:r>
      <w:r w:rsidR="0001532E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 июня 2014 г. № 20-ЗС «О выборах депутатов представительных органов внутригородских муниципальных образований города Севастополя», от 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>30 декабря 2014 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2D5B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>№ 102-ЗС «О местном самоуправлении в городе Севастополе»,</w:t>
      </w:r>
      <w:r w:rsidR="00695E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532E" w:rsidRPr="0001532E">
        <w:rPr>
          <w:rFonts w:ascii="Times New Roman" w:hAnsi="Times New Roman" w:cs="Times New Roman"/>
          <w:b w:val="0"/>
          <w:sz w:val="28"/>
          <w:szCs w:val="28"/>
        </w:rPr>
        <w:t>постановлениями Севастопольской городской избирательной комиссии</w:t>
      </w:r>
      <w:r w:rsidR="00015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6CE4">
        <w:rPr>
          <w:rFonts w:ascii="Times New Roman" w:hAnsi="Times New Roman" w:cs="Times New Roman"/>
          <w:b w:val="0"/>
          <w:sz w:val="28"/>
          <w:szCs w:val="28"/>
        </w:rPr>
        <w:t xml:space="preserve">от 11 апреля 2022 г. № 128/760-2 «О возложении исполнения полномочий по подготовке и проведению выборов в органы местного самоуправления, местного референдума на территории города Севастополя на территориальные избирательные комиссии города Севастополя», </w:t>
      </w:r>
      <w:r w:rsidR="000477A4" w:rsidRPr="000F58D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13</w:t>
      </w:r>
      <w:r w:rsidR="000477A4" w:rsidRPr="000F58D0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="00E16CE4" w:rsidRPr="000F58D0">
        <w:rPr>
          <w:rFonts w:ascii="Times New Roman" w:hAnsi="Times New Roman" w:cs="Times New Roman"/>
          <w:b w:val="0"/>
          <w:sz w:val="28"/>
          <w:szCs w:val="28"/>
        </w:rPr>
        <w:br/>
      </w:r>
      <w:r w:rsidR="000477A4" w:rsidRPr="000F58D0">
        <w:rPr>
          <w:rFonts w:ascii="Times New Roman" w:hAnsi="Times New Roman" w:cs="Times New Roman"/>
          <w:b w:val="0"/>
          <w:sz w:val="28"/>
          <w:szCs w:val="28"/>
        </w:rPr>
        <w:t>20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25</w:t>
      </w:r>
      <w:r w:rsidR="000477A4" w:rsidRPr="000F58D0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44</w:t>
      </w:r>
      <w:r w:rsidR="000477A4" w:rsidRPr="000F58D0">
        <w:rPr>
          <w:rFonts w:ascii="Times New Roman" w:hAnsi="Times New Roman" w:cs="Times New Roman"/>
          <w:b w:val="0"/>
          <w:sz w:val="28"/>
          <w:szCs w:val="28"/>
        </w:rPr>
        <w:t>/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242-3</w:t>
      </w:r>
      <w:r w:rsidR="000477A4" w:rsidRPr="000F58D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66EF1" w:rsidRPr="000F58D0">
        <w:rPr>
          <w:rFonts w:ascii="Times New Roman" w:hAnsi="Times New Roman" w:cs="Times New Roman"/>
          <w:b w:val="0"/>
          <w:sz w:val="28"/>
          <w:szCs w:val="28"/>
        </w:rPr>
        <w:t>Об Инструкции о порядке открытия и ведения</w:t>
      </w:r>
      <w:r w:rsidR="00D66EF1" w:rsidRPr="00D66EF1">
        <w:rPr>
          <w:rFonts w:ascii="Times New Roman" w:hAnsi="Times New Roman" w:cs="Times New Roman"/>
          <w:b w:val="0"/>
          <w:sz w:val="28"/>
          <w:szCs w:val="28"/>
        </w:rPr>
        <w:t xml:space="preserve"> счетов, учета, отчетности и перечисления денежных средств, выделенных из местного (городского) бюджета избирательным комиссиям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,</w:t>
      </w:r>
      <w:r w:rsidR="00D66EF1" w:rsidRPr="00D66EF1">
        <w:rPr>
          <w:rFonts w:ascii="Times New Roman" w:hAnsi="Times New Roman" w:cs="Times New Roman"/>
          <w:b w:val="0"/>
          <w:sz w:val="28"/>
          <w:szCs w:val="28"/>
        </w:rPr>
        <w:t xml:space="preserve"> на подготовку и проведение выборов депутатов представительных органов внутригородских муниципальных образований города Севастополя</w:t>
      </w:r>
      <w:r w:rsidR="000477A4" w:rsidRPr="000477A4">
        <w:rPr>
          <w:rFonts w:ascii="Times New Roman" w:hAnsi="Times New Roman" w:cs="Times New Roman"/>
          <w:b w:val="0"/>
          <w:sz w:val="28"/>
          <w:szCs w:val="28"/>
        </w:rPr>
        <w:t>»</w:t>
      </w:r>
      <w:r w:rsidR="007A711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31 марта 2016 г. № 95/449-1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 Методических рекомендациях по определению потребности в расходах на подготовку и проведение выборов депутатов в представительных органов внутригородских муниципальных образований </w:t>
      </w:r>
      <w:r w:rsidRPr="007A7117">
        <w:rPr>
          <w:rFonts w:ascii="Times New Roman" w:hAnsi="Times New Roman" w:cs="Times New Roman"/>
          <w:b w:val="0"/>
          <w:sz w:val="28"/>
          <w:szCs w:val="28"/>
        </w:rPr>
        <w:t xml:space="preserve">города», </w:t>
      </w:r>
      <w:r w:rsidRPr="00E76059">
        <w:rPr>
          <w:rFonts w:ascii="Times New Roman" w:hAnsi="Times New Roman" w:cs="Times New Roman"/>
          <w:b w:val="0"/>
          <w:sz w:val="28"/>
          <w:szCs w:val="28"/>
        </w:rPr>
        <w:t>Уставом внутригородского муниципального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 xml:space="preserve"> образования города Севастополя Гагаринский 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муниципальный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принятый решением Совета Гагаринского муниципального округа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01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2015 г.</w:t>
      </w:r>
      <w:r w:rsidR="000477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50A26">
        <w:rPr>
          <w:rFonts w:ascii="Times New Roman" w:hAnsi="Times New Roman" w:cs="Times New Roman"/>
          <w:b w:val="0"/>
          <w:sz w:val="28"/>
          <w:szCs w:val="28"/>
        </w:rPr>
        <w:t>17</w:t>
      </w:r>
      <w:r w:rsidR="00A50A26" w:rsidRPr="006D429E">
        <w:rPr>
          <w:rFonts w:ascii="Times New Roman" w:hAnsi="Times New Roman" w:cs="Times New Roman"/>
          <w:b w:val="0"/>
          <w:sz w:val="28"/>
          <w:szCs w:val="28"/>
        </w:rPr>
        <w:t>,</w:t>
      </w:r>
      <w:r w:rsidR="00A50A26">
        <w:rPr>
          <w:rFonts w:ascii="Times New Roman" w:hAnsi="Times New Roman" w:cs="Times New Roman"/>
          <w:b w:val="0"/>
          <w:sz w:val="28"/>
          <w:szCs w:val="28"/>
        </w:rPr>
        <w:t xml:space="preserve"> Совет</w:t>
      </w:r>
      <w:r w:rsidRPr="006D429E">
        <w:rPr>
          <w:rFonts w:ascii="Times New Roman" w:hAnsi="Times New Roman" w:cs="Times New Roman"/>
          <w:b w:val="0"/>
          <w:sz w:val="28"/>
          <w:szCs w:val="28"/>
        </w:rPr>
        <w:t xml:space="preserve"> Гагаринского муниципального округа</w:t>
      </w:r>
    </w:p>
    <w:p w:rsidR="00E76059" w:rsidRDefault="00E76059" w:rsidP="00E76059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059" w:rsidRDefault="00E76059" w:rsidP="008E3D84">
      <w:pPr>
        <w:jc w:val="center"/>
        <w:rPr>
          <w:b/>
          <w:bCs/>
          <w:sz w:val="28"/>
          <w:szCs w:val="28"/>
        </w:rPr>
      </w:pPr>
      <w:r w:rsidRPr="00E96A0E">
        <w:rPr>
          <w:b/>
          <w:bCs/>
          <w:sz w:val="28"/>
          <w:szCs w:val="28"/>
        </w:rPr>
        <w:t>Р Е Ш И Л:</w:t>
      </w:r>
    </w:p>
    <w:p w:rsidR="00E76059" w:rsidRPr="00433F6E" w:rsidRDefault="00E76059" w:rsidP="00E76059">
      <w:pPr>
        <w:ind w:firstLine="720"/>
        <w:jc w:val="both"/>
        <w:rPr>
          <w:bCs/>
          <w:sz w:val="28"/>
          <w:szCs w:val="28"/>
        </w:rPr>
      </w:pPr>
    </w:p>
    <w:p w:rsidR="00A50A26" w:rsidRDefault="00E76059" w:rsidP="00A50A26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F6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50A26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50A26">
        <w:rPr>
          <w:rFonts w:ascii="Times New Roman" w:hAnsi="Times New Roman" w:cs="Times New Roman"/>
          <w:b w:val="0"/>
          <w:sz w:val="28"/>
          <w:szCs w:val="28"/>
        </w:rPr>
        <w:t>приложение к решению</w:t>
      </w:r>
      <w:r w:rsidR="000228A0" w:rsidRPr="000228A0">
        <w:rPr>
          <w:rFonts w:ascii="Times New Roman" w:hAnsi="Times New Roman" w:cs="Times New Roman"/>
          <w:b w:val="0"/>
          <w:sz w:val="28"/>
          <w:szCs w:val="28"/>
        </w:rPr>
        <w:t xml:space="preserve"> Совета Гагаринского муниципального округа от 17 июня 2025 г. № 253 «Об утверждении Порядка финансирования организационного и материально - технического обеспечения подготовки и проведения выборов депутатов Совета Гагаринского муниципального округа </w:t>
      </w:r>
      <w:r w:rsidR="006E0816">
        <w:rPr>
          <w:rFonts w:ascii="Times New Roman" w:hAnsi="Times New Roman" w:cs="Times New Roman"/>
          <w:b w:val="0"/>
          <w:sz w:val="28"/>
          <w:szCs w:val="28"/>
        </w:rPr>
        <w:br/>
      </w:r>
      <w:r w:rsidR="000228A0" w:rsidRPr="000228A0">
        <w:rPr>
          <w:rFonts w:ascii="Times New Roman" w:hAnsi="Times New Roman" w:cs="Times New Roman"/>
          <w:b w:val="0"/>
          <w:sz w:val="28"/>
          <w:szCs w:val="28"/>
        </w:rPr>
        <w:t>IV созывав 2025 году»</w:t>
      </w:r>
      <w:r w:rsidR="00A50A26">
        <w:rPr>
          <w:rFonts w:ascii="Times New Roman" w:hAnsi="Times New Roman" w:cs="Times New Roman"/>
          <w:b w:val="0"/>
          <w:sz w:val="28"/>
          <w:szCs w:val="28"/>
        </w:rPr>
        <w:t>,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A26" w:rsidRPr="00A50A26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A50A26" w:rsidRPr="00A50A26" w:rsidRDefault="00A50A26" w:rsidP="00A50A2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пункт 7</w:t>
      </w:r>
      <w:r w:rsidRPr="00A50A26">
        <w:rPr>
          <w:color w:val="000000"/>
          <w:sz w:val="28"/>
          <w:szCs w:val="28"/>
        </w:rPr>
        <w:t xml:space="preserve"> изложить в следующей редакции:</w:t>
      </w:r>
    </w:p>
    <w:p w:rsidR="000228A0" w:rsidRPr="009F1192" w:rsidRDefault="00A50A26" w:rsidP="000228A0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«7.</w:t>
      </w:r>
      <w:r w:rsidR="000228A0" w:rsidRPr="001809B6">
        <w:rPr>
          <w:b w:val="0"/>
          <w:sz w:val="28"/>
          <w:szCs w:val="28"/>
        </w:rPr>
        <w:t xml:space="preserve"> </w:t>
      </w:r>
      <w:r w:rsidR="000228A0" w:rsidRPr="000228A0">
        <w:rPr>
          <w:rFonts w:ascii="Times New Roman" w:hAnsi="Times New Roman" w:cs="Times New Roman"/>
          <w:b w:val="0"/>
          <w:sz w:val="28"/>
          <w:szCs w:val="28"/>
        </w:rPr>
        <w:t>Местная администрация</w:t>
      </w:r>
      <w:r w:rsidR="000228A0" w:rsidRPr="009F1192">
        <w:rPr>
          <w:rFonts w:ascii="Times New Roman" w:hAnsi="Times New Roman" w:cs="Times New Roman"/>
          <w:b w:val="0"/>
          <w:sz w:val="28"/>
          <w:szCs w:val="28"/>
        </w:rPr>
        <w:t xml:space="preserve"> осуществляет перечисление средств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br/>
      </w:r>
      <w:r w:rsidR="000228A0" w:rsidRPr="009F119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 xml:space="preserve">подготовку и </w:t>
      </w:r>
      <w:r w:rsidR="000228A0" w:rsidRPr="009F1192">
        <w:rPr>
          <w:rFonts w:ascii="Times New Roman" w:hAnsi="Times New Roman" w:cs="Times New Roman"/>
          <w:b w:val="0"/>
          <w:sz w:val="28"/>
          <w:szCs w:val="28"/>
        </w:rPr>
        <w:t>проведени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е</w:t>
      </w:r>
      <w:r w:rsidR="000228A0" w:rsidRPr="009F1192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выборов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в 2025</w:t>
      </w:r>
      <w:r w:rsidR="000228A0" w:rsidRPr="00D17E3D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0228A0" w:rsidRPr="009F1192">
        <w:rPr>
          <w:rFonts w:ascii="Times New Roman" w:hAnsi="Times New Roman" w:cs="Times New Roman"/>
          <w:b w:val="0"/>
          <w:sz w:val="28"/>
          <w:szCs w:val="28"/>
        </w:rPr>
        <w:t xml:space="preserve"> на счет, открытый </w:t>
      </w:r>
      <w:r w:rsidR="000228A0" w:rsidRPr="004F1805">
        <w:rPr>
          <w:rFonts w:ascii="Times New Roman" w:hAnsi="Times New Roman" w:cs="Times New Roman"/>
          <w:b w:val="0"/>
          <w:sz w:val="28"/>
          <w:szCs w:val="28"/>
        </w:rPr>
        <w:t xml:space="preserve">ТИК Гагаринского района города Севастополя в </w:t>
      </w:r>
      <w:r w:rsidR="000228A0">
        <w:rPr>
          <w:rFonts w:ascii="Times New Roman" w:hAnsi="Times New Roman" w:cs="Times New Roman"/>
          <w:b w:val="0"/>
          <w:sz w:val="28"/>
          <w:szCs w:val="28"/>
        </w:rPr>
        <w:t>филиале публичного акционерного общества «Сбербанк России» (далее – Банк)</w:t>
      </w:r>
      <w:r w:rsidR="000228A0" w:rsidRPr="004F1805">
        <w:rPr>
          <w:rFonts w:ascii="Times New Roman" w:hAnsi="Times New Roman" w:cs="Times New Roman"/>
          <w:b w:val="0"/>
          <w:sz w:val="28"/>
          <w:szCs w:val="28"/>
        </w:rPr>
        <w:t xml:space="preserve"> в следующем порядке:</w:t>
      </w:r>
    </w:p>
    <w:p w:rsidR="000228A0" w:rsidRPr="009F1192" w:rsidRDefault="000228A0" w:rsidP="000228A0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119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для перечисления средств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подготовку и 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>проведени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выборов </w:t>
      </w:r>
      <w:r>
        <w:rPr>
          <w:rFonts w:ascii="Times New Roman" w:hAnsi="Times New Roman" w:cs="Times New Roman"/>
          <w:b w:val="0"/>
          <w:sz w:val="28"/>
          <w:szCs w:val="28"/>
        </w:rPr>
        <w:t>в 2025</w:t>
      </w:r>
      <w:r w:rsidRPr="00D17E3D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ТИК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Гагаринского района города Севастополя предоставляет в местную администрацию заявку на перечисление средств в объеме расходов,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9F1192">
        <w:rPr>
          <w:rFonts w:ascii="Times New Roman" w:hAnsi="Times New Roman" w:cs="Times New Roman"/>
          <w:b w:val="0"/>
          <w:sz w:val="28"/>
          <w:szCs w:val="28"/>
        </w:rPr>
        <w:t>не превышающ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средств, утвержденн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сводной бюджетной росписи 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>местно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b w:val="0"/>
          <w:sz w:val="28"/>
          <w:szCs w:val="28"/>
        </w:rPr>
        <w:t>а на 2025 год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228A0" w:rsidRDefault="000228A0" w:rsidP="000228A0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1192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к заявке на перечисление средств прилагается документ, подтверждающий номер счета, открытый </w:t>
      </w:r>
      <w:r>
        <w:rPr>
          <w:rFonts w:ascii="Times New Roman" w:hAnsi="Times New Roman" w:cs="Times New Roman"/>
          <w:b w:val="0"/>
          <w:sz w:val="28"/>
          <w:szCs w:val="28"/>
        </w:rPr>
        <w:t>ТИК</w:t>
      </w:r>
      <w:r w:rsidRPr="009F11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1805">
        <w:rPr>
          <w:rFonts w:ascii="Times New Roman" w:hAnsi="Times New Roman" w:cs="Times New Roman"/>
          <w:b w:val="0"/>
          <w:sz w:val="28"/>
          <w:szCs w:val="28"/>
        </w:rPr>
        <w:t xml:space="preserve">Гагаринского района города Севастополя </w:t>
      </w:r>
      <w:r>
        <w:rPr>
          <w:rFonts w:ascii="Times New Roman" w:hAnsi="Times New Roman" w:cs="Times New Roman"/>
          <w:b w:val="0"/>
          <w:sz w:val="28"/>
          <w:szCs w:val="28"/>
        </w:rPr>
        <w:t>в Банке</w:t>
      </w:r>
      <w:r w:rsidRPr="004F1805">
        <w:rPr>
          <w:rFonts w:ascii="Times New Roman" w:hAnsi="Times New Roman" w:cs="Times New Roman"/>
          <w:b w:val="0"/>
          <w:sz w:val="28"/>
          <w:szCs w:val="28"/>
        </w:rPr>
        <w:t xml:space="preserve"> для финансирования муниципальных выборов в 2025 году.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76059" w:rsidRDefault="00E76059" w:rsidP="00A50A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23F3C">
        <w:rPr>
          <w:rFonts w:ascii="Times New Roman" w:hAnsi="Times New Roman" w:cs="Times New Roman"/>
          <w:sz w:val="28"/>
          <w:szCs w:val="28"/>
        </w:rPr>
        <w:t xml:space="preserve">. </w:t>
      </w:r>
      <w:r w:rsidR="000477A4" w:rsidRPr="000477A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Pr="0092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059" w:rsidRPr="00923F3C" w:rsidRDefault="00E76059" w:rsidP="00A50A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3F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Контроль исполнения настоящего решения оставляю за собой</w:t>
      </w:r>
      <w:r w:rsidRPr="00923F3C">
        <w:rPr>
          <w:rFonts w:ascii="Times New Roman" w:hAnsi="Times New Roman" w:cs="Times New Roman"/>
          <w:sz w:val="28"/>
          <w:szCs w:val="28"/>
        </w:rPr>
        <w:t>.</w:t>
      </w:r>
    </w:p>
    <w:p w:rsidR="00E76059" w:rsidRDefault="00E76059" w:rsidP="00E760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059" w:rsidRPr="008B57EA" w:rsidRDefault="00E76059" w:rsidP="00E76059">
      <w:pPr>
        <w:ind w:firstLine="720"/>
        <w:jc w:val="center"/>
        <w:rPr>
          <w:b/>
          <w:bCs/>
          <w:sz w:val="16"/>
          <w:szCs w:val="16"/>
        </w:rPr>
      </w:pPr>
    </w:p>
    <w:p w:rsidR="00E76059" w:rsidRDefault="00E76059" w:rsidP="00E76059">
      <w:pPr>
        <w:rPr>
          <w:sz w:val="28"/>
          <w:szCs w:val="28"/>
        </w:rPr>
      </w:pPr>
    </w:p>
    <w:p w:rsidR="00E76059" w:rsidRDefault="00E76059" w:rsidP="00E76059">
      <w:pPr>
        <w:rPr>
          <w:sz w:val="28"/>
          <w:szCs w:val="28"/>
        </w:rPr>
      </w:pPr>
      <w:r>
        <w:rPr>
          <w:sz w:val="28"/>
          <w:szCs w:val="28"/>
        </w:rPr>
        <w:t>Глава внутригородского муниципального</w:t>
      </w:r>
      <w:r w:rsidRPr="009E7066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</w:p>
    <w:p w:rsidR="00E76059" w:rsidRDefault="00E76059" w:rsidP="00E76059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председателя </w:t>
      </w:r>
      <w:r w:rsidRPr="004E6E67">
        <w:rPr>
          <w:sz w:val="28"/>
          <w:szCs w:val="28"/>
        </w:rPr>
        <w:t>Совета</w:t>
      </w:r>
      <w:r>
        <w:rPr>
          <w:sz w:val="28"/>
          <w:szCs w:val="28"/>
        </w:rPr>
        <w:t>,</w:t>
      </w:r>
    </w:p>
    <w:p w:rsidR="005272AC" w:rsidRPr="00E0009F" w:rsidRDefault="00E76059" w:rsidP="00F90989">
      <w:pPr>
        <w:rPr>
          <w:b/>
          <w:sz w:val="20"/>
          <w:szCs w:val="20"/>
        </w:rPr>
      </w:pPr>
      <w:r>
        <w:rPr>
          <w:sz w:val="28"/>
          <w:szCs w:val="28"/>
        </w:rPr>
        <w:t>Глава местной</w:t>
      </w:r>
      <w:r w:rsidRPr="009E7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</w:t>
      </w:r>
      <w:r w:rsidRPr="004E6E6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</w:t>
      </w:r>
      <w:r w:rsidR="00930F92">
        <w:rPr>
          <w:sz w:val="28"/>
          <w:szCs w:val="28"/>
        </w:rPr>
        <w:t>Е.В. Яковлева</w:t>
      </w:r>
    </w:p>
    <w:sectPr w:rsidR="005272AC" w:rsidRPr="00E0009F" w:rsidSect="00930F92"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640" w:rsidRDefault="00F06640" w:rsidP="00930F92">
      <w:r>
        <w:separator/>
      </w:r>
    </w:p>
  </w:endnote>
  <w:endnote w:type="continuationSeparator" w:id="0">
    <w:p w:rsidR="00F06640" w:rsidRDefault="00F06640" w:rsidP="0093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640" w:rsidRDefault="00F06640" w:rsidP="00930F92">
      <w:r>
        <w:separator/>
      </w:r>
    </w:p>
  </w:footnote>
  <w:footnote w:type="continuationSeparator" w:id="0">
    <w:p w:rsidR="00F06640" w:rsidRDefault="00F06640" w:rsidP="0093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F92" w:rsidRDefault="00930F9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3782B">
      <w:rPr>
        <w:noProof/>
      </w:rPr>
      <w:t>2</w:t>
    </w:r>
    <w:r>
      <w:fldChar w:fldCharType="end"/>
    </w:r>
  </w:p>
  <w:p w:rsidR="00930F92" w:rsidRDefault="00930F9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E3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3C"/>
    <w:rsid w:val="00010E9C"/>
    <w:rsid w:val="00014B59"/>
    <w:rsid w:val="0001532E"/>
    <w:rsid w:val="000228A0"/>
    <w:rsid w:val="000431F5"/>
    <w:rsid w:val="00045BC1"/>
    <w:rsid w:val="000477A4"/>
    <w:rsid w:val="00053AB4"/>
    <w:rsid w:val="00055DAB"/>
    <w:rsid w:val="000574C7"/>
    <w:rsid w:val="00060037"/>
    <w:rsid w:val="00081773"/>
    <w:rsid w:val="00095346"/>
    <w:rsid w:val="000D7AB5"/>
    <w:rsid w:val="000F58D0"/>
    <w:rsid w:val="0010218C"/>
    <w:rsid w:val="00130EC4"/>
    <w:rsid w:val="001454BD"/>
    <w:rsid w:val="00147447"/>
    <w:rsid w:val="0016790C"/>
    <w:rsid w:val="00180641"/>
    <w:rsid w:val="001809B6"/>
    <w:rsid w:val="001B0A5A"/>
    <w:rsid w:val="001C20C8"/>
    <w:rsid w:val="001D6D3F"/>
    <w:rsid w:val="001D7311"/>
    <w:rsid w:val="00216E70"/>
    <w:rsid w:val="00223D03"/>
    <w:rsid w:val="0023576C"/>
    <w:rsid w:val="00235CEC"/>
    <w:rsid w:val="00257EE6"/>
    <w:rsid w:val="00262EDD"/>
    <w:rsid w:val="00273192"/>
    <w:rsid w:val="002745D4"/>
    <w:rsid w:val="002C1E2E"/>
    <w:rsid w:val="002D1116"/>
    <w:rsid w:val="002D5B4B"/>
    <w:rsid w:val="0030584C"/>
    <w:rsid w:val="00314F59"/>
    <w:rsid w:val="00350C76"/>
    <w:rsid w:val="00356DF5"/>
    <w:rsid w:val="00357B40"/>
    <w:rsid w:val="00361B70"/>
    <w:rsid w:val="00383140"/>
    <w:rsid w:val="00385948"/>
    <w:rsid w:val="003907AF"/>
    <w:rsid w:val="003967FD"/>
    <w:rsid w:val="003A10B5"/>
    <w:rsid w:val="003B217A"/>
    <w:rsid w:val="003B2E0F"/>
    <w:rsid w:val="003C3676"/>
    <w:rsid w:val="003D3659"/>
    <w:rsid w:val="003D6812"/>
    <w:rsid w:val="0042182D"/>
    <w:rsid w:val="00424EFC"/>
    <w:rsid w:val="00433F6E"/>
    <w:rsid w:val="00441ACE"/>
    <w:rsid w:val="00447679"/>
    <w:rsid w:val="004516E5"/>
    <w:rsid w:val="00491D2B"/>
    <w:rsid w:val="004B7E6D"/>
    <w:rsid w:val="004E0848"/>
    <w:rsid w:val="004E6E67"/>
    <w:rsid w:val="004F0DD9"/>
    <w:rsid w:val="004F1805"/>
    <w:rsid w:val="005272AC"/>
    <w:rsid w:val="00543796"/>
    <w:rsid w:val="00544F2F"/>
    <w:rsid w:val="00564E89"/>
    <w:rsid w:val="00566EAC"/>
    <w:rsid w:val="00567370"/>
    <w:rsid w:val="00586C95"/>
    <w:rsid w:val="005B46AA"/>
    <w:rsid w:val="005C75B7"/>
    <w:rsid w:val="005E0270"/>
    <w:rsid w:val="00613A78"/>
    <w:rsid w:val="006314E5"/>
    <w:rsid w:val="00632436"/>
    <w:rsid w:val="0063782B"/>
    <w:rsid w:val="00643407"/>
    <w:rsid w:val="006610AA"/>
    <w:rsid w:val="00672BBD"/>
    <w:rsid w:val="00681A03"/>
    <w:rsid w:val="00695EAF"/>
    <w:rsid w:val="006A7203"/>
    <w:rsid w:val="006B4E58"/>
    <w:rsid w:val="006D429E"/>
    <w:rsid w:val="006D42E9"/>
    <w:rsid w:val="006D5AAB"/>
    <w:rsid w:val="006D7FFD"/>
    <w:rsid w:val="006E0816"/>
    <w:rsid w:val="00721BBA"/>
    <w:rsid w:val="00730FBA"/>
    <w:rsid w:val="00733730"/>
    <w:rsid w:val="0074691F"/>
    <w:rsid w:val="0075067F"/>
    <w:rsid w:val="00752559"/>
    <w:rsid w:val="0075545E"/>
    <w:rsid w:val="0076795D"/>
    <w:rsid w:val="007822B2"/>
    <w:rsid w:val="00790970"/>
    <w:rsid w:val="007A7117"/>
    <w:rsid w:val="007C31E0"/>
    <w:rsid w:val="007C5723"/>
    <w:rsid w:val="007C75F7"/>
    <w:rsid w:val="007F0E0C"/>
    <w:rsid w:val="00812805"/>
    <w:rsid w:val="008462B6"/>
    <w:rsid w:val="00867B3A"/>
    <w:rsid w:val="00883F3E"/>
    <w:rsid w:val="008B57EA"/>
    <w:rsid w:val="008E3D84"/>
    <w:rsid w:val="008F59B4"/>
    <w:rsid w:val="00923F3C"/>
    <w:rsid w:val="00930F92"/>
    <w:rsid w:val="0095655B"/>
    <w:rsid w:val="00961066"/>
    <w:rsid w:val="009764FC"/>
    <w:rsid w:val="009A5BE1"/>
    <w:rsid w:val="009B1FBA"/>
    <w:rsid w:val="009B3C87"/>
    <w:rsid w:val="009B4484"/>
    <w:rsid w:val="009E7066"/>
    <w:rsid w:val="009F1192"/>
    <w:rsid w:val="009F3F2D"/>
    <w:rsid w:val="00A141E7"/>
    <w:rsid w:val="00A16A98"/>
    <w:rsid w:val="00A403D6"/>
    <w:rsid w:val="00A50A26"/>
    <w:rsid w:val="00A50AF0"/>
    <w:rsid w:val="00A87216"/>
    <w:rsid w:val="00A941C2"/>
    <w:rsid w:val="00A94E49"/>
    <w:rsid w:val="00AC536F"/>
    <w:rsid w:val="00AD3296"/>
    <w:rsid w:val="00AD3E26"/>
    <w:rsid w:val="00AE0806"/>
    <w:rsid w:val="00AE3715"/>
    <w:rsid w:val="00AF69B4"/>
    <w:rsid w:val="00B02230"/>
    <w:rsid w:val="00B034C5"/>
    <w:rsid w:val="00BA05C6"/>
    <w:rsid w:val="00BE7977"/>
    <w:rsid w:val="00C06CF1"/>
    <w:rsid w:val="00C154A7"/>
    <w:rsid w:val="00C25143"/>
    <w:rsid w:val="00C312B3"/>
    <w:rsid w:val="00C370E2"/>
    <w:rsid w:val="00C62A3E"/>
    <w:rsid w:val="00C64EFB"/>
    <w:rsid w:val="00C73596"/>
    <w:rsid w:val="00C82FD4"/>
    <w:rsid w:val="00CB3E4E"/>
    <w:rsid w:val="00CC22E6"/>
    <w:rsid w:val="00D02C64"/>
    <w:rsid w:val="00D17E3D"/>
    <w:rsid w:val="00D21EE9"/>
    <w:rsid w:val="00D32EF0"/>
    <w:rsid w:val="00D363AD"/>
    <w:rsid w:val="00D429AC"/>
    <w:rsid w:val="00D4481A"/>
    <w:rsid w:val="00D51D25"/>
    <w:rsid w:val="00D66EF1"/>
    <w:rsid w:val="00D87BB9"/>
    <w:rsid w:val="00DB5952"/>
    <w:rsid w:val="00DC4CB6"/>
    <w:rsid w:val="00DF6FD4"/>
    <w:rsid w:val="00E0009F"/>
    <w:rsid w:val="00E014B1"/>
    <w:rsid w:val="00E02D46"/>
    <w:rsid w:val="00E03F38"/>
    <w:rsid w:val="00E16CE4"/>
    <w:rsid w:val="00E411D8"/>
    <w:rsid w:val="00E54015"/>
    <w:rsid w:val="00E76059"/>
    <w:rsid w:val="00E96A0E"/>
    <w:rsid w:val="00EB219C"/>
    <w:rsid w:val="00EB289B"/>
    <w:rsid w:val="00EC0573"/>
    <w:rsid w:val="00ED6402"/>
    <w:rsid w:val="00EF291C"/>
    <w:rsid w:val="00EF6B18"/>
    <w:rsid w:val="00EF6DF9"/>
    <w:rsid w:val="00F06640"/>
    <w:rsid w:val="00F06EC4"/>
    <w:rsid w:val="00F51B0E"/>
    <w:rsid w:val="00F56D7D"/>
    <w:rsid w:val="00F84606"/>
    <w:rsid w:val="00F87C87"/>
    <w:rsid w:val="00F90989"/>
    <w:rsid w:val="00F94617"/>
    <w:rsid w:val="00FC620E"/>
    <w:rsid w:val="00FD1C2C"/>
    <w:rsid w:val="00FD311C"/>
    <w:rsid w:val="00FE0ED9"/>
    <w:rsid w:val="00FF0150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CF74B4-6306-4F93-90C1-EFB6ADF7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3C"/>
    <w:pPr>
      <w:spacing w:after="0" w:line="240" w:lineRule="auto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2D1116"/>
    <w:p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locked/>
    <w:rsid w:val="002D1116"/>
    <w:rPr>
      <w:rFonts w:eastAsia="Times New Roman" w:cs="Times New Roman"/>
      <w:b/>
      <w:bCs/>
      <w:i/>
      <w:iCs/>
      <w:sz w:val="26"/>
      <w:szCs w:val="26"/>
      <w:lang w:val="x-none" w:eastAsia="uk-UA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3">
    <w:name w:val="Текст акта"/>
    <w:uiPriority w:val="99"/>
    <w:rsid w:val="00923F3C"/>
    <w:pPr>
      <w:widowControl w:val="0"/>
      <w:spacing w:after="0" w:line="240" w:lineRule="auto"/>
      <w:ind w:firstLine="709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923F3C"/>
    <w:pPr>
      <w:jc w:val="center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rsid w:val="003D3659"/>
    <w:pPr>
      <w:spacing w:after="120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Знак1"/>
    <w:basedOn w:val="a"/>
    <w:link w:val="a0"/>
    <w:uiPriority w:val="99"/>
    <w:rsid w:val="00923F3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E540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54015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2D111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rsid w:val="002D11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E0009F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752559"/>
    <w:pPr>
      <w:spacing w:after="0" w:line="240" w:lineRule="auto"/>
    </w:pPr>
    <w:rPr>
      <w:sz w:val="24"/>
      <w:szCs w:val="24"/>
    </w:rPr>
  </w:style>
  <w:style w:type="paragraph" w:styleId="ad">
    <w:name w:val="Plain Text"/>
    <w:aliases w:val="Знак"/>
    <w:basedOn w:val="a"/>
    <w:link w:val="ae"/>
    <w:uiPriority w:val="99"/>
    <w:semiHidden/>
    <w:unhideWhenUsed/>
    <w:rsid w:val="00752559"/>
    <w:rPr>
      <w:rFonts w:ascii="Courier New" w:hAnsi="Courier New" w:cs="Courier New"/>
      <w:sz w:val="22"/>
      <w:szCs w:val="22"/>
    </w:rPr>
  </w:style>
  <w:style w:type="character" w:customStyle="1" w:styleId="ae">
    <w:name w:val="Текст Знак"/>
    <w:aliases w:val="Знак Знак"/>
    <w:basedOn w:val="a0"/>
    <w:link w:val="ad"/>
    <w:uiPriority w:val="99"/>
    <w:semiHidden/>
    <w:locked/>
    <w:rsid w:val="00752559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rsid w:val="00930F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930F92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930F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930F9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36C0-EBE0-4124-A269-D393C20B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user</cp:lastModifiedBy>
  <cp:revision>2</cp:revision>
  <cp:lastPrinted>2025-06-26T07:31:00Z</cp:lastPrinted>
  <dcterms:created xsi:type="dcterms:W3CDTF">2025-06-26T07:40:00Z</dcterms:created>
  <dcterms:modified xsi:type="dcterms:W3CDTF">2025-06-26T07:40:00Z</dcterms:modified>
</cp:coreProperties>
</file>